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B35DA" w14:textId="77777777" w:rsidR="00290BDE" w:rsidRPr="000A6445" w:rsidRDefault="00290BDE" w:rsidP="00290BDE">
      <w:pPr>
        <w:jc w:val="center"/>
        <w:rPr>
          <w:b/>
        </w:rPr>
      </w:pPr>
      <w:r w:rsidRPr="000A6445">
        <w:rPr>
          <w:b/>
        </w:rPr>
        <w:t>Uchwała nr</w:t>
      </w:r>
      <w:r w:rsidRPr="000A6445">
        <w:rPr>
          <w:b/>
        </w:rPr>
        <w:tab/>
      </w:r>
      <w:r>
        <w:rPr>
          <w:b/>
        </w:rPr>
        <w:t>41</w:t>
      </w:r>
      <w:r w:rsidRPr="000A6445">
        <w:rPr>
          <w:b/>
        </w:rPr>
        <w:t>/VI/2024</w:t>
      </w:r>
    </w:p>
    <w:p w14:paraId="6ABDBC71" w14:textId="77777777" w:rsidR="00290BDE" w:rsidRPr="000A6445" w:rsidRDefault="00290BDE" w:rsidP="00290BDE">
      <w:pPr>
        <w:jc w:val="center"/>
        <w:rPr>
          <w:b/>
        </w:rPr>
      </w:pPr>
      <w:r w:rsidRPr="000A6445">
        <w:rPr>
          <w:b/>
        </w:rPr>
        <w:t>Zarządu Głównego Polskiego Związku Wędkarskiego</w:t>
      </w:r>
    </w:p>
    <w:p w14:paraId="0BF32980" w14:textId="77777777" w:rsidR="00290BDE" w:rsidRPr="000A6445" w:rsidRDefault="00290BDE" w:rsidP="00290BDE">
      <w:pPr>
        <w:jc w:val="center"/>
        <w:rPr>
          <w:b/>
        </w:rPr>
      </w:pPr>
      <w:r w:rsidRPr="000A6445">
        <w:rPr>
          <w:b/>
        </w:rPr>
        <w:t>z dnia 15 czerwc</w:t>
      </w:r>
      <w:r>
        <w:rPr>
          <w:b/>
        </w:rPr>
        <w:t>a</w:t>
      </w:r>
      <w:r w:rsidRPr="000A6445">
        <w:rPr>
          <w:b/>
        </w:rPr>
        <w:t xml:space="preserve"> 2024 r.</w:t>
      </w:r>
    </w:p>
    <w:p w14:paraId="0A8BBCF0" w14:textId="77777777" w:rsidR="00290BDE" w:rsidRPr="000A6445" w:rsidRDefault="00290BDE" w:rsidP="00290BDE">
      <w:pPr>
        <w:jc w:val="center"/>
        <w:rPr>
          <w:b/>
        </w:rPr>
      </w:pPr>
    </w:p>
    <w:p w14:paraId="2DDC07D3" w14:textId="77777777" w:rsidR="00290BDE" w:rsidRPr="000A6445" w:rsidRDefault="00290BDE" w:rsidP="00290BDE">
      <w:pPr>
        <w:spacing w:line="100" w:lineRule="atLeast"/>
        <w:jc w:val="center"/>
        <w:rPr>
          <w:b/>
        </w:rPr>
      </w:pPr>
      <w:r w:rsidRPr="000A6445">
        <w:rPr>
          <w:b/>
          <w:bCs/>
        </w:rPr>
        <w:t xml:space="preserve">w sprawie: </w:t>
      </w:r>
      <w:bookmarkStart w:id="0" w:name="_Hlk168566378"/>
      <w:bookmarkStart w:id="1" w:name="_Hlk168383930"/>
      <w:r w:rsidRPr="000A6445">
        <w:rPr>
          <w:b/>
          <w:bCs/>
        </w:rPr>
        <w:t xml:space="preserve">zmiany składu </w:t>
      </w:r>
      <w:r w:rsidRPr="000A6445">
        <w:rPr>
          <w:b/>
        </w:rPr>
        <w:t>kadry PZW na 2024 rok</w:t>
      </w:r>
      <w:bookmarkEnd w:id="0"/>
      <w:r w:rsidRPr="000A6445">
        <w:rPr>
          <w:b/>
        </w:rPr>
        <w:t xml:space="preserve"> </w:t>
      </w:r>
      <w:bookmarkEnd w:id="1"/>
    </w:p>
    <w:p w14:paraId="6D24EBD0" w14:textId="77777777" w:rsidR="00290BDE" w:rsidRPr="000A6445" w:rsidRDefault="00290BDE" w:rsidP="00290BDE">
      <w:pPr>
        <w:tabs>
          <w:tab w:val="left" w:pos="5499"/>
        </w:tabs>
      </w:pPr>
    </w:p>
    <w:p w14:paraId="3C777350" w14:textId="77777777" w:rsidR="00290BDE" w:rsidRPr="000A6445" w:rsidRDefault="00290BDE" w:rsidP="00290BDE">
      <w:pPr>
        <w:jc w:val="center"/>
      </w:pPr>
      <w:r w:rsidRPr="000A6445">
        <w:t>Na podstawie § 30 pkt 14 Statutu PZW z dnia 15.03.2017 roku,                                                        zgodnie z zasadami powoływania kadr PZW zawartymi w Zasadach Organizacji Sportu Wędkarskiego, Zarząd Główny Polskiego Związku Wędkarskiego</w:t>
      </w:r>
    </w:p>
    <w:p w14:paraId="4D8F9B81" w14:textId="77777777" w:rsidR="00290BDE" w:rsidRPr="000A6445" w:rsidRDefault="00290BDE" w:rsidP="00290BDE">
      <w:pPr>
        <w:jc w:val="center"/>
      </w:pPr>
      <w:r w:rsidRPr="000A6445">
        <w:t>uchwala:</w:t>
      </w:r>
    </w:p>
    <w:p w14:paraId="194D7CBB" w14:textId="77777777" w:rsidR="00290BDE" w:rsidRPr="000A6445" w:rsidRDefault="00290BDE" w:rsidP="00290BDE">
      <w:pPr>
        <w:tabs>
          <w:tab w:val="left" w:pos="5499"/>
        </w:tabs>
      </w:pPr>
    </w:p>
    <w:p w14:paraId="4CB6D5BE" w14:textId="77777777" w:rsidR="00290BDE" w:rsidRPr="000A6445" w:rsidRDefault="00290BDE" w:rsidP="00290BDE">
      <w:pPr>
        <w:spacing w:after="120" w:line="100" w:lineRule="atLeast"/>
        <w:jc w:val="center"/>
      </w:pPr>
    </w:p>
    <w:p w14:paraId="1D32C2A0" w14:textId="77777777" w:rsidR="00290BDE" w:rsidRPr="000A6445" w:rsidRDefault="00290BDE" w:rsidP="00290BDE">
      <w:pPr>
        <w:spacing w:line="100" w:lineRule="atLeast"/>
        <w:jc w:val="center"/>
      </w:pPr>
      <w:r w:rsidRPr="000A6445">
        <w:t>§ 1</w:t>
      </w:r>
    </w:p>
    <w:p w14:paraId="3F613D7B" w14:textId="77777777" w:rsidR="00290BDE" w:rsidRPr="000A6445" w:rsidRDefault="00290BDE" w:rsidP="00290BDE">
      <w:pPr>
        <w:autoSpaceDE w:val="0"/>
        <w:autoSpaceDN w:val="0"/>
        <w:ind w:right="426"/>
        <w:jc w:val="both"/>
        <w:textAlignment w:val="baseline"/>
      </w:pPr>
      <w:r w:rsidRPr="000A6445">
        <w:t>Na wniosek Głównego Kapitanatu Sportowego PZW:</w:t>
      </w:r>
    </w:p>
    <w:p w14:paraId="10806ADB" w14:textId="77777777" w:rsidR="00290BDE" w:rsidRPr="000A6445" w:rsidRDefault="00290BDE" w:rsidP="00290BDE">
      <w:pPr>
        <w:autoSpaceDE w:val="0"/>
        <w:autoSpaceDN w:val="0"/>
        <w:ind w:right="426"/>
        <w:jc w:val="both"/>
        <w:textAlignment w:val="baseline"/>
      </w:pPr>
      <w:r w:rsidRPr="000A6445">
        <w:t>- odwołuje koleżankę Emilia Sobczak z Okręgu PZW w Katowicach ze składu kadry PZW w dyscyplinie spławikowej w kategorii kadetów</w:t>
      </w:r>
      <w:bookmarkStart w:id="2" w:name="_Hlk152671685"/>
      <w:r w:rsidRPr="000A6445">
        <w:t xml:space="preserve"> U15,</w:t>
      </w:r>
    </w:p>
    <w:p w14:paraId="29901EDD" w14:textId="77777777" w:rsidR="00290BDE" w:rsidRPr="000A6445" w:rsidRDefault="00290BDE" w:rsidP="00290BDE">
      <w:pPr>
        <w:autoSpaceDE w:val="0"/>
        <w:autoSpaceDN w:val="0"/>
        <w:ind w:right="426"/>
        <w:jc w:val="both"/>
        <w:textAlignment w:val="baseline"/>
      </w:pPr>
      <w:r w:rsidRPr="000A6445">
        <w:t xml:space="preserve">- powołuje kolegę Miłosz Kleć z Okręgu PZW w Częstochowie do składu kadry PZW </w:t>
      </w:r>
      <w:r w:rsidRPr="000A6445">
        <w:br/>
        <w:t>w dyscyplinie spławikowej w kategorii kadetów U15.</w:t>
      </w:r>
    </w:p>
    <w:p w14:paraId="18FCCCD2" w14:textId="77777777" w:rsidR="00290BDE" w:rsidRPr="000A6445" w:rsidRDefault="00290BDE" w:rsidP="00290BDE">
      <w:pPr>
        <w:autoSpaceDE w:val="0"/>
        <w:autoSpaceDN w:val="0"/>
        <w:ind w:right="426"/>
        <w:jc w:val="both"/>
        <w:textAlignment w:val="baseline"/>
      </w:pPr>
    </w:p>
    <w:bookmarkEnd w:id="2"/>
    <w:p w14:paraId="354A412C" w14:textId="77777777" w:rsidR="00290BDE" w:rsidRPr="000A6445" w:rsidRDefault="00290BDE" w:rsidP="00290BDE">
      <w:pPr>
        <w:jc w:val="center"/>
        <w:rPr>
          <w:b/>
        </w:rPr>
      </w:pPr>
      <w:r w:rsidRPr="000A6445">
        <w:t>§ 2</w:t>
      </w:r>
    </w:p>
    <w:p w14:paraId="7CB30741" w14:textId="77777777" w:rsidR="00290BDE" w:rsidRPr="000A6445" w:rsidRDefault="00290BDE" w:rsidP="00290BDE">
      <w:r w:rsidRPr="000A6445">
        <w:t>Wykonanie uchwały powierza Wiceprezesowi ZG PZW ds. sportu i młodzieży.</w:t>
      </w:r>
    </w:p>
    <w:p w14:paraId="7B2A3362" w14:textId="77777777" w:rsidR="00290BDE" w:rsidRPr="000A6445" w:rsidRDefault="00290BDE" w:rsidP="00290BDE">
      <w:pPr>
        <w:jc w:val="center"/>
      </w:pPr>
    </w:p>
    <w:p w14:paraId="1D0230AA" w14:textId="77777777" w:rsidR="00290BDE" w:rsidRPr="000A6445" w:rsidRDefault="00290BDE" w:rsidP="00290BDE">
      <w:pPr>
        <w:jc w:val="center"/>
      </w:pPr>
      <w:r w:rsidRPr="000A6445">
        <w:t>§ 3</w:t>
      </w:r>
    </w:p>
    <w:p w14:paraId="7811992F" w14:textId="77777777" w:rsidR="00290BDE" w:rsidRPr="000A6445" w:rsidRDefault="00290BDE" w:rsidP="00290BDE">
      <w:pPr>
        <w:jc w:val="both"/>
      </w:pPr>
      <w:r w:rsidRPr="000A6445">
        <w:t>Zmianie ulega Uchwała nr 104/XII/2023 Zarządu Głównego Polskiego Związku Wędkarskiego z dnia 16 grudnia 2023 r. w sprawie powołania kadr PZW na rok 2024 w części dotyczącej powołania kadry PZW w dyscyplinie spławikowej w kategorii U15 oraz w części dotyczącej powołania kadry PZW w dyscyplinie rzutowej.</w:t>
      </w:r>
    </w:p>
    <w:p w14:paraId="562E9F74" w14:textId="77777777" w:rsidR="00290BDE" w:rsidRPr="000A6445" w:rsidRDefault="00290BDE" w:rsidP="00290BDE">
      <w:pPr>
        <w:jc w:val="both"/>
      </w:pPr>
    </w:p>
    <w:p w14:paraId="55A7F6E3" w14:textId="77777777" w:rsidR="00290BDE" w:rsidRDefault="00290BDE" w:rsidP="00290BDE">
      <w:pPr>
        <w:jc w:val="center"/>
      </w:pPr>
      <w:r w:rsidRPr="000A6445">
        <w:t>§ 4</w:t>
      </w:r>
    </w:p>
    <w:p w14:paraId="27B742D3" w14:textId="77777777" w:rsidR="00290BDE" w:rsidRPr="000A6445" w:rsidRDefault="00290BDE" w:rsidP="00290BDE">
      <w:pPr>
        <w:jc w:val="both"/>
      </w:pPr>
      <w:r w:rsidRPr="000A6445">
        <w:t>Uchwała wchodzi w życie z dniem podjęcia.</w:t>
      </w:r>
    </w:p>
    <w:p w14:paraId="3C8B62C2" w14:textId="77777777" w:rsidR="00290BDE" w:rsidRPr="000A6445" w:rsidRDefault="00290BDE" w:rsidP="00290BDE">
      <w:pPr>
        <w:jc w:val="both"/>
      </w:pPr>
    </w:p>
    <w:p w14:paraId="4A58789A" w14:textId="77777777" w:rsidR="00290BDE" w:rsidRPr="000A6445" w:rsidRDefault="00290BDE" w:rsidP="00290BDE">
      <w:pPr>
        <w:rPr>
          <w:b/>
        </w:rPr>
      </w:pPr>
    </w:p>
    <w:p w14:paraId="3F179AC4" w14:textId="77777777" w:rsidR="00290BDE" w:rsidRPr="000A6445" w:rsidRDefault="00290BDE" w:rsidP="00290BDE">
      <w:pPr>
        <w:rPr>
          <w:b/>
        </w:rPr>
      </w:pPr>
    </w:p>
    <w:p w14:paraId="07991D7C" w14:textId="77777777" w:rsidR="00290BDE" w:rsidRPr="000A6445" w:rsidRDefault="00290BDE" w:rsidP="00290BDE">
      <w:pPr>
        <w:rPr>
          <w:b/>
        </w:rPr>
      </w:pPr>
    </w:p>
    <w:p w14:paraId="180CCE14" w14:textId="77777777" w:rsidR="00290BDE" w:rsidRPr="000E7F39" w:rsidRDefault="00290BDE" w:rsidP="00290BDE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3E4A994D" w14:textId="77777777" w:rsidR="00290BDE" w:rsidRPr="000E7F39" w:rsidRDefault="00290BDE" w:rsidP="00290BDE">
      <w:pPr>
        <w:rPr>
          <w:b/>
        </w:rPr>
      </w:pPr>
    </w:p>
    <w:p w14:paraId="4EE7F61D" w14:textId="77777777" w:rsidR="00290BDE" w:rsidRPr="000E7F39" w:rsidRDefault="00290BDE" w:rsidP="00290BDE">
      <w:pPr>
        <w:rPr>
          <w:b/>
        </w:rPr>
      </w:pPr>
    </w:p>
    <w:p w14:paraId="6574EB1A" w14:textId="33D999E4" w:rsidR="00C46E88" w:rsidRDefault="00290BDE" w:rsidP="00290BDE">
      <w:r w:rsidRPr="000E7F39">
        <w:rPr>
          <w:b/>
        </w:rPr>
        <w:t xml:space="preserve">Andrzej </w:t>
      </w:r>
      <w:proofErr w:type="spellStart"/>
      <w:r w:rsidRPr="000E7F39">
        <w:rPr>
          <w:b/>
        </w:rPr>
        <w:t>Lebiotkowski</w:t>
      </w:r>
      <w:proofErr w:type="spellEnd"/>
      <w:r w:rsidRPr="000E7F39">
        <w:rPr>
          <w:b/>
        </w:rPr>
        <w:t xml:space="preserve">                                                                             Beata Olejarz</w:t>
      </w:r>
    </w:p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DE"/>
    <w:rsid w:val="00290BDE"/>
    <w:rsid w:val="0037506F"/>
    <w:rsid w:val="00C46E88"/>
    <w:rsid w:val="00F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D2C1"/>
  <w15:chartTrackingRefBased/>
  <w15:docId w15:val="{AFC79326-7E7B-483D-B92F-6B3CE603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B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2024-06-24T11:35:00Z</dcterms:created>
  <dcterms:modified xsi:type="dcterms:W3CDTF">2024-06-24T11:36:00Z</dcterms:modified>
</cp:coreProperties>
</file>