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B6F5" w14:textId="77777777" w:rsidR="00C669CF" w:rsidRPr="00FC4BB0" w:rsidRDefault="00C669CF" w:rsidP="00C669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Uchwała nr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36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VI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14:paraId="7C1DD80D" w14:textId="77777777" w:rsidR="00C669CF" w:rsidRPr="00FC4BB0" w:rsidRDefault="00C669CF" w:rsidP="00C669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1FF65F17" w14:textId="77777777" w:rsidR="00C669CF" w:rsidRPr="00FC4BB0" w:rsidRDefault="00C669CF" w:rsidP="00C669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27 czerwca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Pr="00FC4B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r.</w:t>
      </w:r>
    </w:p>
    <w:p w14:paraId="49AAAC47" w14:textId="77777777" w:rsidR="00C669CF" w:rsidRPr="00FC4BB0" w:rsidRDefault="00C669CF" w:rsidP="00C669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39FFF1A" w14:textId="77777777" w:rsidR="00C669CF" w:rsidRPr="00FC4BB0" w:rsidRDefault="00C669CF" w:rsidP="00C669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zmian w Zasadach Organizacji Sportu Wędkarskiego w części 1 i 2</w:t>
      </w:r>
    </w:p>
    <w:p w14:paraId="1C0A6416" w14:textId="77777777" w:rsidR="00C669CF" w:rsidRPr="00FC4BB0" w:rsidRDefault="00C669CF" w:rsidP="00C669CF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AE5916" w14:textId="77777777" w:rsidR="00C669CF" w:rsidRPr="002F37F7" w:rsidRDefault="00C669CF" w:rsidP="00C669CF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30 pkt 14 Statutu PZW </w:t>
      </w:r>
      <w:r w:rsidRPr="00590234">
        <w:rPr>
          <w:rFonts w:ascii="Times New Roman" w:eastAsia="Times New Roman" w:hAnsi="Times New Roman"/>
          <w:sz w:val="24"/>
          <w:szCs w:val="24"/>
          <w:lang w:eastAsia="ar-SA"/>
        </w:rPr>
        <w:t>z dnia 08.02.2025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C9C8A92" w14:textId="77777777" w:rsidR="00C669CF" w:rsidRPr="00FC4BB0" w:rsidRDefault="00C669CF" w:rsidP="00C669CF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Zarząd Główny Polskiego Związku Wędkarskiego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uchwala</w:t>
      </w: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3C7CB3E5" w14:textId="77777777" w:rsidR="00C669CF" w:rsidRPr="00FC4BB0" w:rsidRDefault="00C669CF" w:rsidP="00C669CF">
      <w:pPr>
        <w:suppressAutoHyphens/>
        <w:spacing w:after="120" w:line="10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70E1C27" w14:textId="77777777" w:rsidR="00C669CF" w:rsidRDefault="00C669CF" w:rsidP="00C669CF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135AD458" w14:textId="77777777" w:rsidR="00C669CF" w:rsidRDefault="00C669CF" w:rsidP="00C669CF">
      <w:pPr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E5B01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zmiany części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 2 Zasad</w:t>
      </w:r>
      <w:r w:rsidRPr="00BE5B01">
        <w:rPr>
          <w:rFonts w:ascii="Times New Roman" w:eastAsia="Times New Roman" w:hAnsi="Times New Roman"/>
          <w:sz w:val="24"/>
          <w:szCs w:val="24"/>
          <w:lang w:eastAsia="ar-SA"/>
        </w:rPr>
        <w:t xml:space="preserve"> Organizacji Sportu Wędkarskiego (ZOSW) w Polskim Związku Wędkarskim. ZOSW stanowią załączniki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BE5B01">
        <w:rPr>
          <w:rFonts w:ascii="Times New Roman" w:eastAsia="Times New Roman" w:hAnsi="Times New Roman"/>
          <w:sz w:val="24"/>
          <w:szCs w:val="24"/>
          <w:lang w:eastAsia="ar-SA"/>
        </w:rPr>
        <w:t xml:space="preserve">do niniejszej uchwały oraz dostępne są pod adresem: </w:t>
      </w:r>
      <w:hyperlink r:id="rId4" w:history="1">
        <w:r w:rsidRPr="00FD0249">
          <w:rPr>
            <w:rStyle w:val="Hipercze"/>
            <w:rFonts w:ascii="Times New Roman" w:eastAsia="Times New Roman" w:hAnsi="Times New Roman"/>
            <w:sz w:val="24"/>
            <w:szCs w:val="24"/>
            <w:lang w:eastAsia="ar-SA"/>
          </w:rPr>
          <w:t>https://gks.pzw.pl</w:t>
        </w:r>
      </w:hyperlink>
    </w:p>
    <w:p w14:paraId="1E90F515" w14:textId="77777777" w:rsidR="00C669CF" w:rsidRDefault="00C669CF" w:rsidP="00C669CF">
      <w:pPr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16FA8D" w14:textId="77777777" w:rsidR="00C669CF" w:rsidRDefault="00C669CF" w:rsidP="00C669CF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1E96B77C" w14:textId="77777777" w:rsidR="00C669CF" w:rsidRDefault="00C669CF" w:rsidP="00C669C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778C">
        <w:rPr>
          <w:rFonts w:ascii="Times New Roman" w:eastAsia="Times New Roman" w:hAnsi="Times New Roman"/>
          <w:sz w:val="24"/>
          <w:szCs w:val="24"/>
          <w:lang w:eastAsia="pl-PL"/>
        </w:rPr>
        <w:t>Wykonanie uchwały powierza Wiceprezesowi ZG PZW ds. sportu i młodzieży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709D5BC" w14:textId="77777777" w:rsidR="00C669CF" w:rsidRDefault="00C669CF" w:rsidP="00C669C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593DEC" w14:textId="77777777" w:rsidR="00C669CF" w:rsidRDefault="00C669CF" w:rsidP="00C669CF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37F7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4DA98284" w14:textId="77777777" w:rsidR="00C669CF" w:rsidRPr="002F37F7" w:rsidRDefault="00C669CF" w:rsidP="00C669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37F7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7B00DE7C" w14:textId="77777777" w:rsidR="00C669CF" w:rsidRDefault="00C669CF" w:rsidP="00C669CF"/>
    <w:p w14:paraId="6B6447C3" w14:textId="77777777" w:rsidR="00C669CF" w:rsidRPr="00FC4BB0" w:rsidRDefault="00C669CF" w:rsidP="00C669C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121E27A" w14:textId="77777777" w:rsidR="00C669CF" w:rsidRDefault="00C669CF" w:rsidP="00C669C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BFA25AF" w14:textId="77777777" w:rsidR="00C669CF" w:rsidRPr="00FC4BB0" w:rsidRDefault="00C669CF" w:rsidP="00C669C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ekretarz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</w:t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1684695E" w14:textId="77777777" w:rsidR="00C669CF" w:rsidRPr="00FC4BB0" w:rsidRDefault="00C669CF" w:rsidP="00C669C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0CB025D" w14:textId="77777777" w:rsidR="00C669CF" w:rsidRPr="00FC4BB0" w:rsidRDefault="00C669CF" w:rsidP="00C669C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726AFB8" w14:textId="77777777" w:rsidR="00C669CF" w:rsidRDefault="00C669CF" w:rsidP="00C669C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FC4BB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Beata Olejarz</w:t>
      </w:r>
    </w:p>
    <w:p w14:paraId="623006B9" w14:textId="77777777" w:rsidR="00C669CF" w:rsidRDefault="00C669CF" w:rsidP="00C669C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77EE216" w14:textId="77777777" w:rsidR="00C669CF" w:rsidRDefault="00C669CF" w:rsidP="00C669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9B46201" w14:textId="77777777" w:rsidR="00C669CF" w:rsidRDefault="00C669CF" w:rsidP="00C669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EDF900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CF"/>
    <w:rsid w:val="0037506F"/>
    <w:rsid w:val="00C46E88"/>
    <w:rsid w:val="00C669CF"/>
    <w:rsid w:val="00F2064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7CE9"/>
  <w15:chartTrackingRefBased/>
  <w15:docId w15:val="{423DFEB2-67F9-418E-B588-178A6BFC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9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9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9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9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9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9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9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9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9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9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9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9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6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ks.pz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2025-07-01T13:40:00Z</dcterms:created>
  <dcterms:modified xsi:type="dcterms:W3CDTF">2025-07-01T13:40:00Z</dcterms:modified>
</cp:coreProperties>
</file>